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AC5BD8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AC5BD8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AC5BD8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45A927AD" w14:textId="49471437" w:rsidR="00012B97" w:rsidRPr="00AC5BD8" w:rsidRDefault="00012B97" w:rsidP="00AC5BD8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/>
          <w:bCs/>
        </w:rPr>
        <w:t>FIȘĂ PROPUNERE C.D.Ș. 2023-2024</w:t>
      </w:r>
    </w:p>
    <w:p w14:paraId="0563EBB2" w14:textId="501BFEB0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Numele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cadrului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didactic </w:t>
      </w:r>
      <w:proofErr w:type="spellStart"/>
      <w:r w:rsidRPr="00AC5BD8">
        <w:rPr>
          <w:rFonts w:ascii="Arial Narrow" w:hAnsi="Arial Narrow" w:cs="VerdanaRegular"/>
          <w:b/>
          <w:bCs/>
        </w:rPr>
        <w:t>propunător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/>
          <w:bCs/>
        </w:rPr>
        <w:t xml:space="preserve"> DODU ANCA ANDREEA</w:t>
      </w:r>
    </w:p>
    <w:p w14:paraId="41C20467" w14:textId="77777777" w:rsidR="00AC5BD8" w:rsidRPr="00AC5BD8" w:rsidRDefault="00012B97" w:rsidP="00AC5B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/>
          <w:bCs/>
        </w:rPr>
        <w:t>Specializarea (</w:t>
      </w:r>
      <w:proofErr w:type="spellStart"/>
      <w:r w:rsidRPr="00AC5BD8">
        <w:rPr>
          <w:rFonts w:ascii="Arial Narrow" w:hAnsi="Arial Narrow" w:cs="VerdanaRegular"/>
          <w:b/>
          <w:bCs/>
        </w:rPr>
        <w:t>calificări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AC5BD8">
        <w:rPr>
          <w:rFonts w:ascii="Arial Narrow" w:hAnsi="Arial Narrow" w:cs="VerdanaRegular"/>
          <w:b/>
          <w:bCs/>
        </w:rPr>
        <w:t>susțin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tematica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opționalului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propus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): </w:t>
      </w:r>
    </w:p>
    <w:p w14:paraId="6555C8F4" w14:textId="0C94C123" w:rsidR="00012B97" w:rsidRPr="00AC5BD8" w:rsidRDefault="00D93511" w:rsidP="00AC5BD8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Cs/>
        </w:rPr>
        <w:t>FAC. DE EDUCATIE FIZICA SI SPORT- PEDAGOGIA INVATAMANTULUI PRIMAR SI PRESCOLAR</w:t>
      </w:r>
    </w:p>
    <w:p w14:paraId="270B28CF" w14:textId="320B191A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Denumirea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opționalului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AC5BD8" w:rsidRPr="00AC5BD8">
        <w:rPr>
          <w:rFonts w:ascii="Arial Narrow" w:hAnsi="Arial Narrow" w:cs="VerdanaRegular"/>
          <w:bCs/>
        </w:rPr>
        <w:t>MATEMATICA DISTRACTIVA</w:t>
      </w:r>
    </w:p>
    <w:p w14:paraId="722963D0" w14:textId="77777777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r w:rsidRPr="00AC5BD8">
        <w:rPr>
          <w:rFonts w:ascii="Arial Narrow" w:hAnsi="Arial Narrow" w:cs="VerdanaRegular"/>
          <w:b/>
          <w:bCs/>
        </w:rPr>
        <w:t xml:space="preserve">Tipul opţionalului: </w:t>
      </w:r>
      <w:r w:rsidRPr="00AC5BD8">
        <w:rPr>
          <w:rFonts w:ascii="Arial Narrow" w:hAnsi="Arial Narrow" w:cs="VerdanaRegular"/>
        </w:rPr>
        <w:t>disciplină nouă</w:t>
      </w:r>
    </w:p>
    <w:p w14:paraId="38E721DE" w14:textId="32D6021A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Clasa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>GRUPA MARE</w:t>
      </w:r>
    </w:p>
    <w:p w14:paraId="160B0C81" w14:textId="0E7D5BF3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Unitatea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AC5BD8">
        <w:rPr>
          <w:rFonts w:ascii="Arial Narrow" w:hAnsi="Arial Narrow" w:cs="VerdanaRegular"/>
          <w:b/>
          <w:bCs/>
        </w:rPr>
        <w:t>învățământ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 xml:space="preserve">SC. GIMN. “DIMITRIE LUCHIAN”- GRADINITA PN NR 1 </w:t>
      </w:r>
    </w:p>
    <w:p w14:paraId="40EB75F3" w14:textId="72556C16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r w:rsidRPr="00AC5BD8">
        <w:rPr>
          <w:rFonts w:ascii="Arial Narrow" w:hAnsi="Arial Narrow" w:cs="VerdanaRegular"/>
          <w:b/>
          <w:bCs/>
        </w:rPr>
        <w:t xml:space="preserve">Nivelul de </w:t>
      </w:r>
      <w:proofErr w:type="spellStart"/>
      <w:r w:rsidRPr="00AC5BD8">
        <w:rPr>
          <w:rFonts w:ascii="Arial Narrow" w:hAnsi="Arial Narrow" w:cs="VerdanaRegular"/>
          <w:b/>
          <w:bCs/>
        </w:rPr>
        <w:t>învăţământ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AC5BD8">
        <w:rPr>
          <w:rFonts w:ascii="Arial Narrow" w:hAnsi="Arial Narrow" w:cs="VerdanaRegular"/>
          <w:b/>
          <w:bCs/>
        </w:rPr>
        <w:t>este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propus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>PRERSCOLAR/</w:t>
      </w:r>
      <w:r w:rsidR="00AC5BD8" w:rsidRPr="00AC5BD8">
        <w:rPr>
          <w:rFonts w:ascii="Arial Narrow" w:hAnsi="Arial Narrow" w:cs="VerdanaRegular"/>
          <w:bCs/>
        </w:rPr>
        <w:t xml:space="preserve"> </w:t>
      </w:r>
      <w:r w:rsidR="00D93511" w:rsidRPr="00AC5BD8">
        <w:rPr>
          <w:rFonts w:ascii="Arial Narrow" w:hAnsi="Arial Narrow" w:cs="VerdanaRegular"/>
          <w:bCs/>
        </w:rPr>
        <w:t>NIVEL 2</w:t>
      </w:r>
    </w:p>
    <w:p w14:paraId="2418B0E3" w14:textId="1FEA1DA7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r w:rsidRPr="00AC5BD8">
        <w:rPr>
          <w:rFonts w:ascii="Arial Narrow" w:hAnsi="Arial Narrow" w:cs="VerdanaRegular"/>
          <w:b/>
          <w:bCs/>
        </w:rPr>
        <w:t xml:space="preserve">Aria curriculară/ariile curriculare </w:t>
      </w:r>
      <w:proofErr w:type="spellStart"/>
      <w:r w:rsidRPr="00AC5BD8">
        <w:rPr>
          <w:rFonts w:ascii="Arial Narrow" w:hAnsi="Arial Narrow" w:cs="VerdanaRegular"/>
          <w:b/>
          <w:bCs/>
        </w:rPr>
        <w:t>în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cadrul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căreia</w:t>
      </w:r>
      <w:proofErr w:type="spellEnd"/>
      <w:r w:rsidRPr="00AC5BD8">
        <w:rPr>
          <w:rFonts w:ascii="Arial Narrow" w:hAnsi="Arial Narrow" w:cs="VerdanaRegular"/>
          <w:b/>
          <w:bCs/>
        </w:rPr>
        <w:t>/</w:t>
      </w:r>
      <w:proofErr w:type="spellStart"/>
      <w:r w:rsidRPr="00AC5BD8">
        <w:rPr>
          <w:rFonts w:ascii="Arial Narrow" w:hAnsi="Arial Narrow" w:cs="VerdanaRegular"/>
          <w:b/>
          <w:bCs/>
        </w:rPr>
        <w:t>cărora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este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organizat</w:t>
      </w:r>
      <w:proofErr w:type="spellEnd"/>
      <w:r w:rsidRPr="00AC5BD8">
        <w:rPr>
          <w:rFonts w:ascii="Arial Narrow" w:hAnsi="Arial Narrow" w:cs="VerdanaRegular"/>
          <w:b/>
          <w:bCs/>
        </w:rPr>
        <w:t>/</w:t>
      </w:r>
      <w:proofErr w:type="spellStart"/>
      <w:r w:rsidRPr="00AC5BD8">
        <w:rPr>
          <w:rFonts w:ascii="Arial Narrow" w:hAnsi="Arial Narrow" w:cs="VerdanaRegular"/>
          <w:b/>
          <w:bCs/>
        </w:rPr>
        <w:t>sunt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organizate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AC5BD8" w:rsidRPr="00AC5BD8">
        <w:rPr>
          <w:rFonts w:ascii="Arial Narrow" w:hAnsi="Arial Narrow" w:cs="VerdanaRegular"/>
          <w:bCs/>
        </w:rPr>
        <w:t>DOMENIUL STIINTE</w:t>
      </w:r>
    </w:p>
    <w:p w14:paraId="49E5EE70" w14:textId="711EDF24" w:rsidR="00012B97" w:rsidRPr="00AC5BD8" w:rsidRDefault="00012B97" w:rsidP="00AC5B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/>
          <w:bCs/>
        </w:rPr>
        <w:t xml:space="preserve">Durata de desfăşurare (un an </w:t>
      </w:r>
      <w:proofErr w:type="spellStart"/>
      <w:r w:rsidRPr="00AC5BD8">
        <w:rPr>
          <w:rFonts w:ascii="Arial Narrow" w:hAnsi="Arial Narrow" w:cs="VerdanaRegular"/>
          <w:b/>
          <w:bCs/>
        </w:rPr>
        <w:t>sau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mai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mulţi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ani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şcolari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): </w:t>
      </w:r>
      <w:r w:rsidR="00AC5BD8" w:rsidRPr="00AC5BD8">
        <w:rPr>
          <w:rFonts w:ascii="Arial Narrow" w:hAnsi="Arial Narrow" w:cs="VerdanaRegular"/>
          <w:bCs/>
        </w:rPr>
        <w:t>1 AN</w:t>
      </w:r>
    </w:p>
    <w:p w14:paraId="5319FE79" w14:textId="24E9DA7E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Argumentarea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relevanţei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opţionalului</w:t>
      </w:r>
      <w:proofErr w:type="spellEnd"/>
      <w:r w:rsidRPr="00AC5BD8">
        <w:rPr>
          <w:rFonts w:ascii="Arial Narrow" w:hAnsi="Arial Narrow" w:cs="VerdanaRegular"/>
          <w:b/>
          <w:bCs/>
        </w:rPr>
        <w:t>:</w:t>
      </w:r>
    </w:p>
    <w:p w14:paraId="68354F47" w14:textId="77777777" w:rsidR="00AC5BD8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</w:pPr>
      <w:proofErr w:type="spellStart"/>
      <w:r w:rsidRPr="00AC5BD8">
        <w:rPr>
          <w:rFonts w:ascii="Arial Narrow" w:hAnsi="Arial Narrow"/>
        </w:rPr>
        <w:t>Vârsta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preşcolară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reprezintă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stadiul</w:t>
      </w:r>
      <w:proofErr w:type="spellEnd"/>
      <w:r w:rsidRPr="00AC5BD8">
        <w:rPr>
          <w:rFonts w:ascii="Arial Narrow" w:hAnsi="Arial Narrow"/>
        </w:rPr>
        <w:t xml:space="preserve"> la care se </w:t>
      </w:r>
      <w:proofErr w:type="spellStart"/>
      <w:r w:rsidRPr="00AC5BD8">
        <w:rPr>
          <w:rFonts w:ascii="Arial Narrow" w:hAnsi="Arial Narrow"/>
        </w:rPr>
        <w:t>înregistrează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ritmurile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cele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pregnante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dezvoltarea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intelectuală</w:t>
      </w:r>
      <w:proofErr w:type="spellEnd"/>
      <w:r w:rsidRPr="00AC5BD8">
        <w:rPr>
          <w:rFonts w:ascii="Arial Narrow" w:hAnsi="Arial Narrow"/>
        </w:rPr>
        <w:t xml:space="preserve"> a </w:t>
      </w:r>
      <w:proofErr w:type="spellStart"/>
      <w:r w:rsidRPr="00AC5BD8">
        <w:rPr>
          <w:rFonts w:ascii="Arial Narrow" w:hAnsi="Arial Narrow"/>
        </w:rPr>
        <w:t>copiilor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privind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înmagazinarea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achiziţiilor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fundamentale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referitoare</w:t>
      </w:r>
      <w:proofErr w:type="spellEnd"/>
      <w:r w:rsidRPr="00AC5BD8">
        <w:rPr>
          <w:rFonts w:ascii="Arial Narrow" w:hAnsi="Arial Narrow"/>
        </w:rPr>
        <w:t xml:space="preserve"> la </w:t>
      </w:r>
      <w:proofErr w:type="spellStart"/>
      <w:r w:rsidRPr="00AC5BD8">
        <w:rPr>
          <w:rFonts w:ascii="Arial Narrow" w:hAnsi="Arial Narrow"/>
        </w:rPr>
        <w:t>calităţile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operaţiile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gândirii</w:t>
      </w:r>
      <w:proofErr w:type="spellEnd"/>
      <w:r w:rsidRPr="00AC5BD8">
        <w:rPr>
          <w:rFonts w:ascii="Arial Narrow" w:hAnsi="Arial Narrow"/>
        </w:rPr>
        <w:t>.</w:t>
      </w:r>
    </w:p>
    <w:p w14:paraId="602F5053" w14:textId="77777777" w:rsidR="00AC5BD8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</w:pPr>
      <w:proofErr w:type="spellStart"/>
      <w:r w:rsidRPr="00AC5BD8">
        <w:rPr>
          <w:rFonts w:ascii="Arial Narrow" w:hAnsi="Arial Narrow"/>
        </w:rPr>
        <w:t>Activităţile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matematice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desfăşurate</w:t>
      </w:r>
      <w:proofErr w:type="spellEnd"/>
      <w:r w:rsidRPr="00AC5BD8">
        <w:rPr>
          <w:rFonts w:ascii="Arial Narrow" w:hAnsi="Arial Narrow"/>
        </w:rPr>
        <w:t xml:space="preserve"> cu </w:t>
      </w:r>
      <w:proofErr w:type="spellStart"/>
      <w:r w:rsidRPr="00AC5BD8">
        <w:rPr>
          <w:rFonts w:ascii="Arial Narrow" w:hAnsi="Arial Narrow"/>
        </w:rPr>
        <w:t>preşcolarii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constituie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fundamentul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pe</w:t>
      </w:r>
      <w:proofErr w:type="spellEnd"/>
      <w:r w:rsidRPr="00AC5BD8">
        <w:rPr>
          <w:rFonts w:ascii="Arial Narrow" w:hAnsi="Arial Narrow"/>
        </w:rPr>
        <w:t xml:space="preserve"> care se </w:t>
      </w:r>
      <w:proofErr w:type="spellStart"/>
      <w:r w:rsidRPr="00AC5BD8">
        <w:rPr>
          <w:rFonts w:ascii="Arial Narrow" w:hAnsi="Arial Narrow"/>
        </w:rPr>
        <w:t>clădeşte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întregul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sistem</w:t>
      </w:r>
      <w:proofErr w:type="spellEnd"/>
      <w:r w:rsidRPr="00AC5BD8">
        <w:rPr>
          <w:rFonts w:ascii="Arial Narrow" w:hAnsi="Arial Narrow"/>
        </w:rPr>
        <w:t xml:space="preserve"> al </w:t>
      </w:r>
      <w:proofErr w:type="spellStart"/>
      <w:r w:rsidRPr="00AC5BD8">
        <w:rPr>
          <w:rFonts w:ascii="Arial Narrow" w:hAnsi="Arial Narrow"/>
        </w:rPr>
        <w:t>cunoştinţelor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matematice</w:t>
      </w:r>
      <w:proofErr w:type="spellEnd"/>
      <w:r w:rsidRPr="00AC5BD8">
        <w:rPr>
          <w:rFonts w:ascii="Arial Narrow" w:hAnsi="Arial Narrow"/>
        </w:rPr>
        <w:t xml:space="preserve"> din </w:t>
      </w:r>
      <w:proofErr w:type="spellStart"/>
      <w:r w:rsidRPr="00AC5BD8">
        <w:rPr>
          <w:rFonts w:ascii="Arial Narrow" w:hAnsi="Arial Narrow"/>
        </w:rPr>
        <w:t>clasa</w:t>
      </w:r>
      <w:proofErr w:type="spellEnd"/>
      <w:r w:rsidRPr="00AC5BD8">
        <w:rPr>
          <w:rFonts w:ascii="Arial Narrow" w:hAnsi="Arial Narrow"/>
        </w:rPr>
        <w:t xml:space="preserve"> 0 </w:t>
      </w:r>
      <w:proofErr w:type="spellStart"/>
      <w:r w:rsidRPr="00AC5BD8">
        <w:rPr>
          <w:rFonts w:ascii="Arial Narrow" w:hAnsi="Arial Narrow"/>
        </w:rPr>
        <w:t>si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apoi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pentru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clasa</w:t>
      </w:r>
      <w:proofErr w:type="spellEnd"/>
      <w:r w:rsidRPr="00AC5BD8">
        <w:rPr>
          <w:rFonts w:ascii="Arial Narrow" w:hAnsi="Arial Narrow"/>
        </w:rPr>
        <w:t xml:space="preserve"> I</w:t>
      </w:r>
      <w:proofErr w:type="gramStart"/>
      <w:r w:rsidRPr="00AC5BD8">
        <w:rPr>
          <w:rFonts w:ascii="Arial Narrow" w:hAnsi="Arial Narrow"/>
        </w:rPr>
        <w:t>..</w:t>
      </w:r>
      <w:proofErr w:type="spellStart"/>
      <w:r w:rsidRPr="00AC5BD8">
        <w:rPr>
          <w:rFonts w:ascii="Arial Narrow" w:hAnsi="Arial Narrow"/>
        </w:rPr>
        <w:t>şi</w:t>
      </w:r>
      <w:proofErr w:type="spellEnd"/>
      <w:proofErr w:type="gram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oferă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largi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posibilităţi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stimulare</w:t>
      </w:r>
      <w:proofErr w:type="spellEnd"/>
      <w:r w:rsidRPr="00AC5BD8">
        <w:rPr>
          <w:rFonts w:ascii="Arial Narrow" w:hAnsi="Arial Narrow"/>
        </w:rPr>
        <w:t xml:space="preserve"> a </w:t>
      </w:r>
      <w:proofErr w:type="spellStart"/>
      <w:r w:rsidRPr="00AC5BD8">
        <w:rPr>
          <w:rFonts w:ascii="Arial Narrow" w:hAnsi="Arial Narrow"/>
        </w:rPr>
        <w:t>progresului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fiecărui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copil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făcându-i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toţi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apţi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pentru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şcoală</w:t>
      </w:r>
      <w:proofErr w:type="spellEnd"/>
      <w:r w:rsidRPr="00AC5BD8">
        <w:rPr>
          <w:rFonts w:ascii="Arial Narrow" w:hAnsi="Arial Narrow"/>
        </w:rPr>
        <w:t>.</w:t>
      </w:r>
    </w:p>
    <w:p w14:paraId="122971D2" w14:textId="77777777" w:rsidR="00AC5BD8" w:rsidRPr="00AC5BD8" w:rsidRDefault="00AC5BD8" w:rsidP="00AC5BD8">
      <w:pPr>
        <w:pStyle w:val="NoSpacing"/>
        <w:spacing w:line="360" w:lineRule="auto"/>
        <w:ind w:firstLine="720"/>
        <w:jc w:val="both"/>
        <w:rPr>
          <w:rFonts w:ascii="Arial Narrow" w:hAnsi="Arial Narrow"/>
        </w:rPr>
      </w:pPr>
      <w:proofErr w:type="spellStart"/>
      <w:r w:rsidRPr="00AC5BD8">
        <w:rPr>
          <w:rFonts w:ascii="Arial Narrow" w:hAnsi="Arial Narrow"/>
        </w:rPr>
        <w:t>Logica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învăţării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matematicii</w:t>
      </w:r>
      <w:proofErr w:type="spellEnd"/>
      <w:r w:rsidRPr="00AC5BD8">
        <w:rPr>
          <w:rFonts w:ascii="Arial Narrow" w:hAnsi="Arial Narrow"/>
        </w:rPr>
        <w:t xml:space="preserve"> se </w:t>
      </w:r>
      <w:proofErr w:type="spellStart"/>
      <w:r w:rsidRPr="00AC5BD8">
        <w:rPr>
          <w:rFonts w:ascii="Arial Narrow" w:hAnsi="Arial Narrow"/>
        </w:rPr>
        <w:t>fundamentează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logică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internă</w:t>
      </w:r>
      <w:proofErr w:type="spellEnd"/>
      <w:r w:rsidRPr="00AC5BD8">
        <w:rPr>
          <w:rFonts w:ascii="Arial Narrow" w:hAnsi="Arial Narrow"/>
        </w:rPr>
        <w:t xml:space="preserve"> a </w:t>
      </w:r>
      <w:proofErr w:type="spellStart"/>
      <w:r w:rsidRPr="00AC5BD8">
        <w:rPr>
          <w:rFonts w:ascii="Arial Narrow" w:hAnsi="Arial Narrow"/>
        </w:rPr>
        <w:t>ştiinţei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matematice</w:t>
      </w:r>
      <w:proofErr w:type="gramStart"/>
      <w:r w:rsidRPr="00AC5BD8">
        <w:rPr>
          <w:rFonts w:ascii="Arial Narrow" w:hAnsi="Arial Narrow"/>
        </w:rPr>
        <w:t>,dar</w:t>
      </w:r>
      <w:proofErr w:type="spellEnd"/>
      <w:proofErr w:type="gramEnd"/>
      <w:r w:rsidRPr="00AC5BD8">
        <w:rPr>
          <w:rFonts w:ascii="Arial Narrow" w:hAnsi="Arial Narrow"/>
        </w:rPr>
        <w:t xml:space="preserve"> se </w:t>
      </w:r>
      <w:proofErr w:type="spellStart"/>
      <w:r w:rsidRPr="00AC5BD8">
        <w:rPr>
          <w:rFonts w:ascii="Arial Narrow" w:hAnsi="Arial Narrow"/>
        </w:rPr>
        <w:t>contruieşte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tinând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seama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particularităţile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celui</w:t>
      </w:r>
      <w:proofErr w:type="spellEnd"/>
      <w:r w:rsidRPr="00AC5BD8">
        <w:rPr>
          <w:rFonts w:ascii="Arial Narrow" w:hAnsi="Arial Narrow"/>
        </w:rPr>
        <w:t xml:space="preserve"> care o </w:t>
      </w:r>
      <w:proofErr w:type="spellStart"/>
      <w:r w:rsidRPr="00AC5BD8">
        <w:rPr>
          <w:rFonts w:ascii="Arial Narrow" w:hAnsi="Arial Narrow"/>
        </w:rPr>
        <w:t>învaţă</w:t>
      </w:r>
      <w:proofErr w:type="spellEnd"/>
      <w:r w:rsidRPr="00AC5BD8">
        <w:rPr>
          <w:rFonts w:ascii="Arial Narrow" w:hAnsi="Arial Narrow"/>
        </w:rPr>
        <w:t>.</w:t>
      </w:r>
      <w:r w:rsidRPr="00AC5BD8">
        <w:rPr>
          <w:rFonts w:ascii="Arial Narrow" w:hAnsi="Arial Narrow"/>
        </w:rPr>
        <w:tab/>
      </w:r>
    </w:p>
    <w:p w14:paraId="5B004DD1" w14:textId="77777777" w:rsidR="00AC5BD8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</w:pPr>
      <w:proofErr w:type="spellStart"/>
      <w:proofErr w:type="gramStart"/>
      <w:r w:rsidRPr="00AC5BD8">
        <w:rPr>
          <w:rFonts w:ascii="Arial Narrow" w:hAnsi="Arial Narrow"/>
        </w:rPr>
        <w:t>Convinşi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fiind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faptul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simpla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imitaţie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reproducere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duc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întotdeauna</w:t>
      </w:r>
      <w:proofErr w:type="spellEnd"/>
      <w:r w:rsidRPr="00AC5BD8">
        <w:rPr>
          <w:rFonts w:ascii="Arial Narrow" w:hAnsi="Arial Narrow"/>
        </w:rPr>
        <w:t xml:space="preserve"> la </w:t>
      </w:r>
      <w:proofErr w:type="spellStart"/>
      <w:r w:rsidRPr="00AC5BD8">
        <w:rPr>
          <w:rFonts w:ascii="Arial Narrow" w:hAnsi="Arial Narrow"/>
        </w:rPr>
        <w:t>pasivitate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intelectuală</w:t>
      </w:r>
      <w:proofErr w:type="spellEnd"/>
      <w:r w:rsidRPr="00AC5BD8">
        <w:rPr>
          <w:rFonts w:ascii="Arial Narrow" w:hAnsi="Arial Narrow"/>
        </w:rPr>
        <w:t xml:space="preserve">, am </w:t>
      </w:r>
      <w:proofErr w:type="spellStart"/>
      <w:r w:rsidRPr="00AC5BD8">
        <w:rPr>
          <w:rFonts w:ascii="Arial Narrow" w:hAnsi="Arial Narrow"/>
        </w:rPr>
        <w:t>luat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considerarere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comandarea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făcută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J.J.Rousseau</w:t>
      </w:r>
      <w:proofErr w:type="spellEnd"/>
      <w:r w:rsidRPr="00AC5BD8">
        <w:rPr>
          <w:rFonts w:ascii="Arial Narrow" w:hAnsi="Arial Narrow"/>
        </w:rPr>
        <w:t xml:space="preserve"> ,,</w:t>
      </w:r>
      <w:proofErr w:type="spellStart"/>
      <w:r w:rsidRPr="00AC5BD8">
        <w:rPr>
          <w:rFonts w:ascii="Arial Narrow" w:hAnsi="Arial Narrow"/>
        </w:rPr>
        <w:t>Apropie</w:t>
      </w:r>
      <w:proofErr w:type="spellEnd"/>
      <w:r w:rsidRPr="00AC5BD8">
        <w:rPr>
          <w:rFonts w:ascii="Arial Narrow" w:hAnsi="Arial Narrow"/>
        </w:rPr>
        <w:t xml:space="preserve">-l </w:t>
      </w:r>
      <w:proofErr w:type="spellStart"/>
      <w:r w:rsidRPr="00AC5BD8">
        <w:rPr>
          <w:rFonts w:ascii="Arial Narrow" w:hAnsi="Arial Narrow"/>
        </w:rPr>
        <w:t>pe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copil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probleme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lasă</w:t>
      </w:r>
      <w:proofErr w:type="spellEnd"/>
      <w:r w:rsidRPr="00AC5BD8">
        <w:rPr>
          <w:rFonts w:ascii="Arial Narrow" w:hAnsi="Arial Narrow"/>
        </w:rPr>
        <w:t xml:space="preserve">-l </w:t>
      </w:r>
      <w:proofErr w:type="spellStart"/>
      <w:r w:rsidRPr="00AC5BD8">
        <w:rPr>
          <w:rFonts w:ascii="Arial Narrow" w:hAnsi="Arial Narrow"/>
        </w:rPr>
        <w:t>să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răspundă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singur</w:t>
      </w:r>
      <w:proofErr w:type="spellEnd"/>
      <w:r w:rsidRPr="00AC5BD8">
        <w:rPr>
          <w:rFonts w:ascii="Arial Narrow" w:hAnsi="Arial Narrow"/>
        </w:rPr>
        <w:t xml:space="preserve">,, am </w:t>
      </w:r>
      <w:proofErr w:type="spellStart"/>
      <w:r w:rsidRPr="00AC5BD8">
        <w:rPr>
          <w:rFonts w:ascii="Arial Narrow" w:hAnsi="Arial Narrow"/>
        </w:rPr>
        <w:t>ajuns</w:t>
      </w:r>
      <w:proofErr w:type="spellEnd"/>
      <w:r w:rsidRPr="00AC5BD8">
        <w:rPr>
          <w:rFonts w:ascii="Arial Narrow" w:hAnsi="Arial Narrow"/>
        </w:rPr>
        <w:t xml:space="preserve"> la </w:t>
      </w:r>
      <w:proofErr w:type="spellStart"/>
      <w:r w:rsidRPr="00AC5BD8">
        <w:rPr>
          <w:rFonts w:ascii="Arial Narrow" w:hAnsi="Arial Narrow"/>
        </w:rPr>
        <w:t>concluzia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bună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cale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a</w:t>
      </w:r>
      <w:proofErr w:type="spellEnd"/>
      <w:r w:rsidRPr="00AC5BD8">
        <w:rPr>
          <w:rFonts w:ascii="Arial Narrow" w:hAnsi="Arial Narrow"/>
        </w:rPr>
        <w:t xml:space="preserve"> introduce </w:t>
      </w:r>
      <w:proofErr w:type="spellStart"/>
      <w:r w:rsidRPr="00AC5BD8">
        <w:rPr>
          <w:rFonts w:ascii="Arial Narrow" w:hAnsi="Arial Narrow"/>
        </w:rPr>
        <w:t>copilul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tainele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matematicii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este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jocul</w:t>
      </w:r>
      <w:proofErr w:type="spellEnd"/>
      <w:r w:rsidRPr="00AC5BD8">
        <w:rPr>
          <w:rFonts w:ascii="Arial Narrow" w:hAnsi="Arial Narrow"/>
        </w:rPr>
        <w:t xml:space="preserve">, cu </w:t>
      </w:r>
      <w:proofErr w:type="spellStart"/>
      <w:r w:rsidRPr="00AC5BD8">
        <w:rPr>
          <w:rFonts w:ascii="Arial Narrow" w:hAnsi="Arial Narrow"/>
        </w:rPr>
        <w:t>componenţa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distractivă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prin</w:t>
      </w:r>
      <w:proofErr w:type="spellEnd"/>
      <w:r w:rsidRPr="00AC5BD8">
        <w:rPr>
          <w:rFonts w:ascii="Arial Narrow" w:hAnsi="Arial Narrow"/>
        </w:rPr>
        <w:t xml:space="preserve"> care </w:t>
      </w:r>
      <w:proofErr w:type="spellStart"/>
      <w:r w:rsidRPr="00AC5BD8">
        <w:rPr>
          <w:rFonts w:ascii="Arial Narrow" w:hAnsi="Arial Narrow"/>
        </w:rPr>
        <w:t>acesta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este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deprins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alcătuiască</w:t>
      </w:r>
      <w:proofErr w:type="spellEnd"/>
      <w:r w:rsidRPr="00AC5BD8">
        <w:rPr>
          <w:rFonts w:ascii="Arial Narrow" w:hAnsi="Arial Narrow"/>
        </w:rPr>
        <w:t xml:space="preserve"> el </w:t>
      </w:r>
      <w:proofErr w:type="spellStart"/>
      <w:r w:rsidRPr="00AC5BD8">
        <w:rPr>
          <w:rFonts w:ascii="Arial Narrow" w:hAnsi="Arial Narrow"/>
        </w:rPr>
        <w:t>însuşi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probleme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descopere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singur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prin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efort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propriu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modalităţi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rezolvare</w:t>
      </w:r>
      <w:proofErr w:type="spellEnd"/>
      <w:r w:rsidRPr="00AC5BD8">
        <w:rPr>
          <w:rFonts w:ascii="Arial Narrow" w:hAnsi="Arial Narrow"/>
        </w:rPr>
        <w:t>.</w:t>
      </w:r>
      <w:proofErr w:type="gramEnd"/>
    </w:p>
    <w:p w14:paraId="35B64489" w14:textId="77777777" w:rsidR="00AC5BD8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</w:pPr>
      <w:r w:rsidRPr="00AC5BD8">
        <w:rPr>
          <w:rFonts w:ascii="Arial Narrow" w:hAnsi="Arial Narrow"/>
        </w:rPr>
        <w:tab/>
      </w:r>
      <w:proofErr w:type="spellStart"/>
      <w:r w:rsidRPr="00AC5BD8">
        <w:rPr>
          <w:rFonts w:ascii="Arial Narrow" w:hAnsi="Arial Narrow"/>
        </w:rPr>
        <w:t>Opţionalul</w:t>
      </w:r>
      <w:proofErr w:type="spellEnd"/>
      <w:r w:rsidRPr="00AC5BD8">
        <w:rPr>
          <w:rFonts w:ascii="Arial Narrow" w:hAnsi="Arial Narrow"/>
        </w:rPr>
        <w:t xml:space="preserve"> „</w:t>
      </w:r>
      <w:proofErr w:type="spellStart"/>
      <w:r w:rsidRPr="00AC5BD8">
        <w:rPr>
          <w:rFonts w:ascii="Arial Narrow" w:hAnsi="Arial Narrow"/>
        </w:rPr>
        <w:t>Matematică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distractivă</w:t>
      </w:r>
      <w:proofErr w:type="spellEnd"/>
      <w:r w:rsidRPr="00AC5BD8">
        <w:rPr>
          <w:rFonts w:ascii="Arial Narrow" w:hAnsi="Arial Narrow"/>
        </w:rPr>
        <w:t xml:space="preserve">” </w:t>
      </w:r>
      <w:proofErr w:type="spellStart"/>
      <w:r w:rsidRPr="00AC5BD8">
        <w:rPr>
          <w:rFonts w:ascii="Arial Narrow" w:hAnsi="Arial Narrow"/>
        </w:rPr>
        <w:t>oferă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copilului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preşcolar</w:t>
      </w:r>
      <w:proofErr w:type="spellEnd"/>
      <w:r w:rsidRPr="00AC5BD8">
        <w:rPr>
          <w:rFonts w:ascii="Arial Narrow" w:hAnsi="Arial Narrow"/>
        </w:rPr>
        <w:t xml:space="preserve"> o </w:t>
      </w:r>
      <w:proofErr w:type="spellStart"/>
      <w:r w:rsidRPr="00AC5BD8">
        <w:rPr>
          <w:rFonts w:ascii="Arial Narrow" w:hAnsi="Arial Narrow"/>
        </w:rPr>
        <w:t>paletă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largă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teme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mijloace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realizare</w:t>
      </w:r>
      <w:proofErr w:type="spellEnd"/>
      <w:r w:rsidRPr="00AC5BD8">
        <w:rPr>
          <w:rFonts w:ascii="Arial Narrow" w:hAnsi="Arial Narrow"/>
        </w:rPr>
        <w:t xml:space="preserve">, vine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faţa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lui</w:t>
      </w:r>
      <w:proofErr w:type="spellEnd"/>
      <w:r w:rsidRPr="00AC5BD8">
        <w:rPr>
          <w:rFonts w:ascii="Arial Narrow" w:hAnsi="Arial Narrow"/>
        </w:rPr>
        <w:t xml:space="preserve"> cu o </w:t>
      </w:r>
      <w:proofErr w:type="spellStart"/>
      <w:r w:rsidRPr="00AC5BD8">
        <w:rPr>
          <w:rFonts w:ascii="Arial Narrow" w:hAnsi="Arial Narrow"/>
        </w:rPr>
        <w:t>selecţie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metode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procedee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optime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să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imprime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activităţilor</w:t>
      </w:r>
      <w:proofErr w:type="spellEnd"/>
      <w:r w:rsidRPr="00AC5BD8">
        <w:rPr>
          <w:rFonts w:ascii="Arial Narrow" w:hAnsi="Arial Narrow"/>
        </w:rPr>
        <w:t xml:space="preserve"> o </w:t>
      </w:r>
      <w:proofErr w:type="spellStart"/>
      <w:r w:rsidRPr="00AC5BD8">
        <w:rPr>
          <w:rFonts w:ascii="Arial Narrow" w:hAnsi="Arial Narrow"/>
        </w:rPr>
        <w:t>notă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divertisment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să</w:t>
      </w:r>
      <w:proofErr w:type="spellEnd"/>
      <w:r w:rsidRPr="00AC5BD8">
        <w:rPr>
          <w:rFonts w:ascii="Arial Narrow" w:hAnsi="Arial Narrow"/>
        </w:rPr>
        <w:t xml:space="preserve">-l </w:t>
      </w:r>
      <w:proofErr w:type="spellStart"/>
      <w:r w:rsidRPr="00AC5BD8">
        <w:rPr>
          <w:rFonts w:ascii="Arial Narrow" w:hAnsi="Arial Narrow"/>
        </w:rPr>
        <w:t>antreneze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competiţii</w:t>
      </w:r>
      <w:proofErr w:type="spellEnd"/>
      <w:r w:rsidRPr="00AC5BD8">
        <w:rPr>
          <w:rFonts w:ascii="Arial Narrow" w:hAnsi="Arial Narrow"/>
        </w:rPr>
        <w:t xml:space="preserve"> ale </w:t>
      </w:r>
      <w:proofErr w:type="spellStart"/>
      <w:r w:rsidRPr="00AC5BD8">
        <w:rPr>
          <w:rFonts w:ascii="Arial Narrow" w:hAnsi="Arial Narrow"/>
        </w:rPr>
        <w:t>minţii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să-i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rezolve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plăcerea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încercărilor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căutarea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soluţiilor</w:t>
      </w:r>
      <w:proofErr w:type="spellEnd"/>
      <w:r w:rsidRPr="00AC5BD8">
        <w:rPr>
          <w:rFonts w:ascii="Arial Narrow" w:hAnsi="Arial Narrow"/>
        </w:rPr>
        <w:t>.</w:t>
      </w:r>
    </w:p>
    <w:p w14:paraId="2C700E0B" w14:textId="77777777" w:rsidR="00AC5BD8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</w:pPr>
      <w:r w:rsidRPr="00AC5BD8">
        <w:rPr>
          <w:rFonts w:ascii="Arial Narrow" w:hAnsi="Arial Narrow"/>
        </w:rPr>
        <w:tab/>
      </w:r>
      <w:proofErr w:type="spellStart"/>
      <w:r w:rsidRPr="00AC5BD8">
        <w:rPr>
          <w:rFonts w:ascii="Arial Narrow" w:hAnsi="Arial Narrow"/>
        </w:rPr>
        <w:t>Jucându</w:t>
      </w:r>
      <w:proofErr w:type="spellEnd"/>
      <w:r w:rsidRPr="00AC5BD8">
        <w:rPr>
          <w:rFonts w:ascii="Arial Narrow" w:hAnsi="Arial Narrow"/>
        </w:rPr>
        <w:t xml:space="preserve">-se </w:t>
      </w:r>
      <w:proofErr w:type="spellStart"/>
      <w:r w:rsidRPr="00AC5BD8">
        <w:rPr>
          <w:rFonts w:ascii="Arial Narrow" w:hAnsi="Arial Narrow"/>
        </w:rPr>
        <w:t>va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explora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lumea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incitantă</w:t>
      </w:r>
      <w:proofErr w:type="spellEnd"/>
      <w:r w:rsidRPr="00AC5BD8">
        <w:rPr>
          <w:rFonts w:ascii="Arial Narrow" w:hAnsi="Arial Narrow"/>
        </w:rPr>
        <w:t xml:space="preserve"> a </w:t>
      </w:r>
      <w:proofErr w:type="spellStart"/>
      <w:r w:rsidRPr="00AC5BD8">
        <w:rPr>
          <w:rFonts w:ascii="Arial Narrow" w:hAnsi="Arial Narrow"/>
        </w:rPr>
        <w:t>matematicii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într</w:t>
      </w:r>
      <w:proofErr w:type="spellEnd"/>
      <w:r w:rsidRPr="00AC5BD8">
        <w:rPr>
          <w:rFonts w:ascii="Arial Narrow" w:hAnsi="Arial Narrow"/>
        </w:rPr>
        <w:t xml:space="preserve">-o </w:t>
      </w:r>
      <w:proofErr w:type="spellStart"/>
      <w:r w:rsidRPr="00AC5BD8">
        <w:rPr>
          <w:rFonts w:ascii="Arial Narrow" w:hAnsi="Arial Narrow"/>
        </w:rPr>
        <w:t>lume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concretă</w:t>
      </w:r>
      <w:proofErr w:type="spellEnd"/>
      <w:r w:rsidRPr="00AC5BD8">
        <w:rPr>
          <w:rFonts w:ascii="Arial Narrow" w:hAnsi="Arial Narrow"/>
        </w:rPr>
        <w:t xml:space="preserve"> care </w:t>
      </w:r>
      <w:proofErr w:type="spellStart"/>
      <w:r w:rsidRPr="00AC5BD8">
        <w:rPr>
          <w:rFonts w:ascii="Arial Narrow" w:hAnsi="Arial Narrow"/>
        </w:rPr>
        <w:t>îi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va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stimula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curiozitatea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motivaţia</w:t>
      </w:r>
      <w:proofErr w:type="spellEnd"/>
      <w:r w:rsidRPr="00AC5BD8">
        <w:rPr>
          <w:rFonts w:ascii="Arial Narrow" w:hAnsi="Arial Narrow"/>
        </w:rPr>
        <w:t xml:space="preserve">, </w:t>
      </w:r>
      <w:proofErr w:type="spellStart"/>
      <w:r w:rsidRPr="00AC5BD8">
        <w:rPr>
          <w:rFonts w:ascii="Arial Narrow" w:hAnsi="Arial Narrow"/>
        </w:rPr>
        <w:t>abilitatea</w:t>
      </w:r>
      <w:proofErr w:type="spellEnd"/>
      <w:r w:rsidRPr="00AC5BD8">
        <w:rPr>
          <w:rFonts w:ascii="Arial Narrow" w:hAnsi="Arial Narrow"/>
        </w:rPr>
        <w:t xml:space="preserve"> de a </w:t>
      </w:r>
      <w:proofErr w:type="spellStart"/>
      <w:r w:rsidRPr="00AC5BD8">
        <w:rPr>
          <w:rFonts w:ascii="Arial Narrow" w:hAnsi="Arial Narrow"/>
        </w:rPr>
        <w:t>gândi</w:t>
      </w:r>
      <w:proofErr w:type="spellEnd"/>
      <w:r w:rsidRPr="00AC5BD8">
        <w:rPr>
          <w:rFonts w:ascii="Arial Narrow" w:hAnsi="Arial Narrow"/>
        </w:rPr>
        <w:t xml:space="preserve">, de a </w:t>
      </w:r>
      <w:proofErr w:type="spellStart"/>
      <w:r w:rsidRPr="00AC5BD8">
        <w:rPr>
          <w:rFonts w:ascii="Arial Narrow" w:hAnsi="Arial Narrow"/>
        </w:rPr>
        <w:t>elabora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raţionamente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de a-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însuţi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algoritmii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calcul</w:t>
      </w:r>
      <w:proofErr w:type="spellEnd"/>
      <w:r w:rsidRPr="00AC5BD8">
        <w:rPr>
          <w:rFonts w:ascii="Arial Narrow" w:hAnsi="Arial Narrow"/>
        </w:rPr>
        <w:t>.</w:t>
      </w:r>
    </w:p>
    <w:p w14:paraId="5B980EFF" w14:textId="437F8D86" w:rsidR="00012B97" w:rsidRPr="00AC5BD8" w:rsidRDefault="00AC5BD8" w:rsidP="00AC5BD8">
      <w:pPr>
        <w:pStyle w:val="NoSpacing"/>
        <w:spacing w:line="360" w:lineRule="auto"/>
        <w:jc w:val="both"/>
        <w:rPr>
          <w:rFonts w:ascii="Arial Narrow" w:hAnsi="Arial Narrow"/>
        </w:rPr>
        <w:sectPr w:rsidR="00012B97" w:rsidRPr="00AC5BD8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r w:rsidRPr="00AC5BD8">
        <w:rPr>
          <w:rFonts w:ascii="Arial Narrow" w:hAnsi="Arial Narrow"/>
        </w:rPr>
        <w:tab/>
      </w:r>
      <w:proofErr w:type="spellStart"/>
      <w:r w:rsidRPr="00AC5BD8">
        <w:rPr>
          <w:rFonts w:ascii="Arial Narrow" w:hAnsi="Arial Narrow"/>
        </w:rPr>
        <w:t>În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planificarea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acestora</w:t>
      </w:r>
      <w:proofErr w:type="spellEnd"/>
      <w:r w:rsidRPr="00AC5BD8">
        <w:rPr>
          <w:rFonts w:ascii="Arial Narrow" w:hAnsi="Arial Narrow"/>
        </w:rPr>
        <w:t xml:space="preserve"> am </w:t>
      </w:r>
      <w:proofErr w:type="spellStart"/>
      <w:r w:rsidRPr="00AC5BD8">
        <w:rPr>
          <w:rFonts w:ascii="Arial Narrow" w:hAnsi="Arial Narrow"/>
        </w:rPr>
        <w:t>ţinut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cont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nivelul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grupei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şi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durata</w:t>
      </w:r>
      <w:proofErr w:type="spellEnd"/>
      <w:r w:rsidRPr="00AC5BD8">
        <w:rPr>
          <w:rFonts w:ascii="Arial Narrow" w:hAnsi="Arial Narrow"/>
        </w:rPr>
        <w:t xml:space="preserve"> de </w:t>
      </w:r>
      <w:proofErr w:type="spellStart"/>
      <w:r w:rsidRPr="00AC5BD8">
        <w:rPr>
          <w:rFonts w:ascii="Arial Narrow" w:hAnsi="Arial Narrow"/>
        </w:rPr>
        <w:t>timp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pentru</w:t>
      </w:r>
      <w:proofErr w:type="spellEnd"/>
      <w:r w:rsidRPr="00AC5BD8">
        <w:rPr>
          <w:rFonts w:ascii="Arial Narrow" w:hAnsi="Arial Narrow"/>
        </w:rPr>
        <w:t xml:space="preserve"> care a </w:t>
      </w:r>
      <w:proofErr w:type="spellStart"/>
      <w:r w:rsidRPr="00AC5BD8">
        <w:rPr>
          <w:rFonts w:ascii="Arial Narrow" w:hAnsi="Arial Narrow"/>
        </w:rPr>
        <w:t>fost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stabilit</w:t>
      </w:r>
      <w:proofErr w:type="spellEnd"/>
      <w:r w:rsidRPr="00AC5BD8">
        <w:rPr>
          <w:rFonts w:ascii="Arial Narrow" w:hAnsi="Arial Narrow"/>
        </w:rPr>
        <w:t xml:space="preserve"> </w:t>
      </w:r>
      <w:proofErr w:type="spellStart"/>
      <w:r w:rsidRPr="00AC5BD8">
        <w:rPr>
          <w:rFonts w:ascii="Arial Narrow" w:hAnsi="Arial Narrow"/>
        </w:rPr>
        <w:t>opţionalul</w:t>
      </w:r>
      <w:proofErr w:type="spellEnd"/>
      <w:r w:rsidRPr="00AC5BD8">
        <w:rPr>
          <w:rFonts w:ascii="Arial Narrow" w:hAnsi="Arial Narrow"/>
        </w:rPr>
        <w:t xml:space="preserve">. </w:t>
      </w:r>
      <w:bookmarkStart w:id="0" w:name="_GoBack"/>
      <w:bookmarkEnd w:id="0"/>
    </w:p>
    <w:p w14:paraId="3A0D70EC" w14:textId="77777777" w:rsidR="00012B97" w:rsidRDefault="00012B97" w:rsidP="00AC5BD8"/>
    <w:sectPr w:rsidR="00012B97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7"/>
    <w:rsid w:val="00012B97"/>
    <w:rsid w:val="0043060F"/>
    <w:rsid w:val="00AC5BD8"/>
    <w:rsid w:val="00D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ddr</cp:lastModifiedBy>
  <cp:revision>4</cp:revision>
  <dcterms:created xsi:type="dcterms:W3CDTF">2022-11-30T15:45:00Z</dcterms:created>
  <dcterms:modified xsi:type="dcterms:W3CDTF">2023-01-28T13:15:00Z</dcterms:modified>
</cp:coreProperties>
</file>