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429"/>
        <w:gridCol w:w="4063"/>
        <w:gridCol w:w="2796"/>
      </w:tblGrid>
      <w:tr w:rsidR="008E597E" w:rsidRPr="00107A95" w:rsidTr="00E77903">
        <w:trPr>
          <w:trHeight w:val="983"/>
        </w:trPr>
        <w:tc>
          <w:tcPr>
            <w:tcW w:w="2429" w:type="dxa"/>
          </w:tcPr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0" distB="0" distL="0" distR="0">
                  <wp:extent cx="1162050" cy="812800"/>
                  <wp:effectExtent l="0" t="0" r="0" b="6350"/>
                  <wp:docPr id="2" name="Imagine 2" descr="Description: happy-education-vector-drawing-represents-design-44532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happy-education-vector-drawing-represents-design-44532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1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</w:tcPr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  <w:sz w:val="16"/>
                <w:szCs w:val="16"/>
              </w:rPr>
            </w:pPr>
            <w:r w:rsidRPr="00107A95">
              <w:rPr>
                <w:rFonts w:ascii="Arial Narrow" w:eastAsia="Times New Roman" w:hAnsi="Arial Narrow"/>
                <w:b/>
                <w:sz w:val="16"/>
                <w:szCs w:val="16"/>
              </w:rPr>
              <w:t>SCOALA GIMNAZIALA ”DIMITRIE LUCHIAN”                                                                                                                                                                         COMUNA PISCU-JUDEŢUL GALAŢI                                                                                                                                                                                                          Tel: 0236-827873; Fax: 0236-8278678;E-mail:dimitrie_luchian@yahoo.com</w:t>
            </w:r>
          </w:p>
        </w:tc>
        <w:tc>
          <w:tcPr>
            <w:tcW w:w="2796" w:type="dxa"/>
          </w:tcPr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</w:p>
          <w:p w:rsidR="008E597E" w:rsidRPr="00107A95" w:rsidRDefault="008E597E" w:rsidP="00E77903">
            <w:pPr>
              <w:jc w:val="center"/>
              <w:rPr>
                <w:rFonts w:ascii="Arial Narrow" w:eastAsia="Times New Roman" w:hAnsi="Arial Narrow"/>
                <w:b/>
              </w:rPr>
            </w:pPr>
            <w:r w:rsidRPr="00107A95">
              <w:rPr>
                <w:rFonts w:ascii="Arial Narrow" w:eastAsia="Times New Roman" w:hAnsi="Arial Narrow"/>
                <w:b/>
                <w:noProof/>
                <w:lang w:val="en-US"/>
              </w:rPr>
              <w:drawing>
                <wp:inline distT="114300" distB="114300" distL="114300" distR="114300">
                  <wp:extent cx="1619250" cy="4191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EB3" w:rsidRDefault="00402EB3"/>
    <w:p w:rsidR="008E597E" w:rsidRDefault="008E597E"/>
    <w:p w:rsidR="008E597E" w:rsidRDefault="008E597E" w:rsidP="008E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tab/>
      </w:r>
      <w:r w:rsidR="00707D79">
        <w:rPr>
          <w:rFonts w:ascii="Times New Roman" w:hAnsi="Times New Roman" w:cs="Times New Roman"/>
          <w:b/>
          <w:bCs/>
          <w:sz w:val="28"/>
          <w:szCs w:val="24"/>
        </w:rPr>
        <w:t>FIȘĂ PROPUNERE C.D.Ș. 2024-2025</w:t>
      </w:r>
    </w:p>
    <w:p w:rsidR="00F4546D" w:rsidRPr="00F4546D" w:rsidRDefault="00F4546D" w:rsidP="008E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597E" w:rsidRPr="00F4546D" w:rsidRDefault="008E597E" w:rsidP="008E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Numele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cadrului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didactic: </w:t>
      </w:r>
      <w:r w:rsidR="00271FA0">
        <w:rPr>
          <w:rFonts w:ascii="Times New Roman" w:hAnsi="Times New Roman" w:cs="Times New Roman"/>
          <w:b/>
          <w:bCs/>
          <w:sz w:val="24"/>
          <w:szCs w:val="24"/>
        </w:rPr>
        <w:t xml:space="preserve">Ion </w:t>
      </w:r>
      <w:proofErr w:type="spellStart"/>
      <w:r w:rsidR="00271FA0">
        <w:rPr>
          <w:rFonts w:ascii="Times New Roman" w:hAnsi="Times New Roman" w:cs="Times New Roman"/>
          <w:b/>
          <w:bCs/>
          <w:sz w:val="24"/>
          <w:szCs w:val="24"/>
        </w:rPr>
        <w:t>Iulian</w:t>
      </w:r>
      <w:proofErr w:type="spellEnd"/>
    </w:p>
    <w:p w:rsidR="008E597E" w:rsidRPr="00F4546D" w:rsidRDefault="00271FA0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Specializarea</w:t>
      </w:r>
      <w:proofErr w:type="spellEnd"/>
      <w:r w:rsidR="00A32036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proofErr w:type="spellStart"/>
      <w:r w:rsidR="00A32036">
        <w:rPr>
          <w:rFonts w:ascii="Times New Roman" w:hAnsi="Times New Roman" w:cs="Times New Roman"/>
          <w:b/>
          <w:bCs/>
          <w:sz w:val="24"/>
          <w:szCs w:val="24"/>
        </w:rPr>
        <w:t>Educa</w:t>
      </w:r>
      <w:r w:rsidR="00A32036" w:rsidRPr="00F4546D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="00A32036">
        <w:rPr>
          <w:rFonts w:ascii="Times New Roman" w:hAnsi="Times New Roman" w:cs="Times New Roman"/>
          <w:b/>
          <w:bCs/>
          <w:sz w:val="24"/>
          <w:szCs w:val="24"/>
        </w:rPr>
        <w:t>ie</w:t>
      </w:r>
      <w:proofErr w:type="spellEnd"/>
      <w:r w:rsidR="00A32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036">
        <w:rPr>
          <w:rFonts w:ascii="Times New Roman" w:hAnsi="Times New Roman" w:cs="Times New Roman"/>
          <w:b/>
          <w:bCs/>
          <w:sz w:val="24"/>
          <w:szCs w:val="24"/>
        </w:rPr>
        <w:t>fizic</w:t>
      </w:r>
      <w:r w:rsidR="00A32036" w:rsidRPr="00F4546D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="008E597E"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597E" w:rsidRPr="00F4546D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="008E597E"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sport</w:t>
      </w:r>
    </w:p>
    <w:p w:rsidR="008E597E" w:rsidRPr="005F5ED3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Denumirea</w:t>
      </w:r>
      <w:proofErr w:type="spellEnd"/>
      <w:r w:rsidR="00A32036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A32036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opționalului</w:t>
      </w:r>
      <w:proofErr w:type="spellEnd"/>
      <w:r w:rsidR="00A32036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“ </w:t>
      </w:r>
      <w:proofErr w:type="spellStart"/>
      <w:r w:rsidR="00A32036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Educaţie</w:t>
      </w:r>
      <w:proofErr w:type="spellEnd"/>
      <w:r w:rsidR="00A32036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A32036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prin</w:t>
      </w:r>
      <w:proofErr w:type="spellEnd"/>
      <w:r w:rsidR="00A32036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A32036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ş</w:t>
      </w:r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ah</w:t>
      </w:r>
      <w:proofErr w:type="spellEnd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Tipul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32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036">
        <w:rPr>
          <w:rFonts w:ascii="Times New Roman" w:hAnsi="Times New Roman" w:cs="Times New Roman"/>
          <w:b/>
          <w:bCs/>
          <w:sz w:val="24"/>
          <w:szCs w:val="24"/>
        </w:rPr>
        <w:t>Disciplin</w:t>
      </w:r>
      <w:r w:rsidR="00A32036" w:rsidRPr="00F4546D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="008B6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68A2">
        <w:rPr>
          <w:rFonts w:ascii="Times New Roman" w:hAnsi="Times New Roman" w:cs="Times New Roman"/>
          <w:b/>
          <w:bCs/>
          <w:sz w:val="24"/>
          <w:szCs w:val="24"/>
        </w:rPr>
        <w:t>nou</w:t>
      </w:r>
      <w:r w:rsidR="00A32036" w:rsidRPr="00F4546D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</w:p>
    <w:p w:rsidR="008E597E" w:rsidRPr="005F5ED3" w:rsidRDefault="00A32036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Clasa</w:t>
      </w:r>
      <w:proofErr w:type="spellEnd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a V</w:t>
      </w:r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</w:t>
      </w:r>
    </w:p>
    <w:p w:rsidR="008E597E" w:rsidRPr="005F5ED3" w:rsidRDefault="00A32036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Unitatea</w:t>
      </w:r>
      <w:proofErr w:type="spellEnd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</w:t>
      </w:r>
      <w:proofErr w:type="spellStart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învățământ</w:t>
      </w:r>
      <w:proofErr w:type="spellEnd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proofErr w:type="spellStart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Ș</w:t>
      </w:r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coala</w:t>
      </w:r>
      <w:proofErr w:type="spellEnd"/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Gimnazială</w:t>
      </w:r>
      <w:proofErr w:type="spellEnd"/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“ </w:t>
      </w:r>
      <w:proofErr w:type="spellStart"/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Dimitrie</w:t>
      </w:r>
      <w:proofErr w:type="spellEnd"/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Luchian</w:t>
      </w:r>
      <w:proofErr w:type="spellEnd"/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  <w:r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8E597E" w:rsidRPr="005F5E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Piscu</w:t>
      </w:r>
      <w:proofErr w:type="spellEnd"/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A32036">
        <w:rPr>
          <w:rFonts w:ascii="Times New Roman" w:hAnsi="Times New Roman" w:cs="Times New Roman"/>
          <w:b/>
          <w:bCs/>
          <w:sz w:val="24"/>
          <w:szCs w:val="24"/>
        </w:rPr>
        <w:t>nvăţământ</w:t>
      </w:r>
      <w:proofErr w:type="spellEnd"/>
      <w:r w:rsidR="00A32036">
        <w:rPr>
          <w:rFonts w:ascii="Times New Roman" w:hAnsi="Times New Roman" w:cs="Times New Roman"/>
          <w:b/>
          <w:bCs/>
          <w:sz w:val="24"/>
          <w:szCs w:val="24"/>
        </w:rPr>
        <w:t xml:space="preserve"> la care </w:t>
      </w:r>
      <w:proofErr w:type="spellStart"/>
      <w:r w:rsidR="00A32036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="00A32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036">
        <w:rPr>
          <w:rFonts w:ascii="Times New Roman" w:hAnsi="Times New Roman" w:cs="Times New Roman"/>
          <w:b/>
          <w:bCs/>
          <w:sz w:val="24"/>
          <w:szCs w:val="24"/>
        </w:rPr>
        <w:t>propus</w:t>
      </w:r>
      <w:proofErr w:type="spellEnd"/>
      <w:r w:rsidR="00A320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A3203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4546D">
        <w:rPr>
          <w:rFonts w:ascii="Times New Roman" w:hAnsi="Times New Roman" w:cs="Times New Roman"/>
          <w:b/>
          <w:bCs/>
          <w:sz w:val="24"/>
          <w:szCs w:val="24"/>
        </w:rPr>
        <w:t>imnaziu</w:t>
      </w:r>
      <w:proofErr w:type="spellEnd"/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546D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A32036"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  <w:proofErr w:type="spellStart"/>
      <w:r w:rsidR="00A32036">
        <w:rPr>
          <w:rFonts w:ascii="Times New Roman" w:hAnsi="Times New Roman" w:cs="Times New Roman"/>
          <w:b/>
          <w:bCs/>
          <w:sz w:val="24"/>
          <w:szCs w:val="24"/>
        </w:rPr>
        <w:t>curriculară</w:t>
      </w:r>
      <w:proofErr w:type="spellEnd"/>
      <w:r w:rsidR="00A32036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 w:rsidR="00A32036">
        <w:rPr>
          <w:rFonts w:ascii="Times New Roman" w:hAnsi="Times New Roman" w:cs="Times New Roman"/>
          <w:b/>
          <w:bCs/>
          <w:sz w:val="24"/>
          <w:szCs w:val="24"/>
        </w:rPr>
        <w:t>Educa</w:t>
      </w:r>
      <w:r w:rsidR="00A32036" w:rsidRPr="00F4546D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="00A32036">
        <w:rPr>
          <w:rFonts w:ascii="Times New Roman" w:hAnsi="Times New Roman" w:cs="Times New Roman"/>
          <w:b/>
          <w:bCs/>
          <w:sz w:val="24"/>
          <w:szCs w:val="24"/>
        </w:rPr>
        <w:t>ie</w:t>
      </w:r>
      <w:proofErr w:type="spellEnd"/>
      <w:r w:rsidR="00A32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036">
        <w:rPr>
          <w:rFonts w:ascii="Times New Roman" w:hAnsi="Times New Roman" w:cs="Times New Roman"/>
          <w:b/>
          <w:bCs/>
          <w:sz w:val="24"/>
          <w:szCs w:val="24"/>
        </w:rPr>
        <w:t>fizic</w:t>
      </w:r>
      <w:r w:rsidR="00A32036" w:rsidRPr="00F4546D"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</w:p>
    <w:p w:rsidR="008E597E" w:rsidRPr="00F4546D" w:rsidRDefault="00A32036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desfăşurare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1</w:t>
      </w:r>
      <w:r w:rsidR="008E597E"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an</w:t>
      </w: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Programă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avizată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aprobată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Ordinul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nr.): </w:t>
      </w:r>
      <w:r w:rsidR="00F4546D">
        <w:rPr>
          <w:rFonts w:ascii="Times New Roman" w:hAnsi="Times New Roman" w:cs="Times New Roman"/>
          <w:b/>
          <w:bCs/>
          <w:sz w:val="24"/>
          <w:szCs w:val="24"/>
        </w:rPr>
        <w:t>3249/2014</w:t>
      </w:r>
    </w:p>
    <w:p w:rsidR="008E597E" w:rsidRPr="00F4546D" w:rsidRDefault="008E597E" w:rsidP="008E5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Argumentarea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relevanţei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opţionalului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546D" w:rsidRPr="00F4546D" w:rsidRDefault="007C59C9" w:rsidP="00A32036">
      <w:pPr>
        <w:pStyle w:val="ListParagraph"/>
        <w:tabs>
          <w:tab w:val="left" w:pos="56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Şahul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546D" w:rsidRPr="00F4546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spiritului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luptă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adversar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învăţate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6D" w:rsidRPr="00F4546D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="00F4546D" w:rsidRPr="00F4546D">
        <w:rPr>
          <w:rFonts w:ascii="Times New Roman" w:hAnsi="Times New Roman" w:cs="Times New Roman"/>
          <w:sz w:val="24"/>
          <w:szCs w:val="24"/>
        </w:rPr>
        <w:t>.</w:t>
      </w:r>
    </w:p>
    <w:p w:rsidR="00F4546D" w:rsidRPr="00F4546D" w:rsidRDefault="00F4546D" w:rsidP="00A32036">
      <w:pPr>
        <w:pStyle w:val="ListParagraph"/>
        <w:tabs>
          <w:tab w:val="left" w:pos="56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9C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Şahul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încercare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inteligenţa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perspicacitatea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de spirit.</w:t>
      </w:r>
    </w:p>
    <w:p w:rsidR="008E597E" w:rsidRDefault="00F4546D" w:rsidP="00A32036">
      <w:pPr>
        <w:pStyle w:val="ListParagraph"/>
        <w:tabs>
          <w:tab w:val="left" w:pos="56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9C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Jocul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şah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excelenţă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cunoaştere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imposibilă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practic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infinit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mutări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(s-a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calculat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mutărilor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tabla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şah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atomilor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Univers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546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stârnească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veritabil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sentiment de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curiozitate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aventurează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imens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labirint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aparent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ieşire</w:t>
      </w:r>
      <w:proofErr w:type="spellEnd"/>
      <w:r w:rsidRPr="00F4546D">
        <w:rPr>
          <w:rFonts w:ascii="Times New Roman" w:hAnsi="Times New Roman" w:cs="Times New Roman"/>
          <w:sz w:val="24"/>
          <w:szCs w:val="24"/>
        </w:rPr>
        <w:t>).</w:t>
      </w:r>
    </w:p>
    <w:p w:rsidR="007C59C9" w:rsidRPr="000E67C5" w:rsidRDefault="007C59C9" w:rsidP="00A32036">
      <w:pPr>
        <w:pStyle w:val="ListParagraph"/>
        <w:tabs>
          <w:tab w:val="left" w:pos="564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7E" w:rsidRPr="00F4546D" w:rsidRDefault="008E597E" w:rsidP="008E597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Scurtă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prezentare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elementelor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b/>
          <w:bCs/>
          <w:sz w:val="24"/>
          <w:szCs w:val="24"/>
        </w:rPr>
        <w:t>conţinut</w:t>
      </w:r>
      <w:proofErr w:type="spellEnd"/>
      <w:r w:rsidRPr="00F454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597E" w:rsidRDefault="00A32036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</w:t>
      </w:r>
      <w:r w:rsidR="000E67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C5">
        <w:rPr>
          <w:rFonts w:ascii="Times New Roman" w:hAnsi="Times New Roman" w:cs="Times New Roman"/>
          <w:sz w:val="24"/>
          <w:szCs w:val="24"/>
        </w:rPr>
        <w:t>piesele</w:t>
      </w:r>
      <w:proofErr w:type="spellEnd"/>
      <w:r w:rsidR="000E67C5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0E67C5" w:rsidRDefault="00A32036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Pr="00F4546D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</w:t>
      </w:r>
      <w:r w:rsidRPr="00F4546D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</w:t>
      </w:r>
      <w:r w:rsidR="000E67C5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0E67C5">
        <w:rPr>
          <w:rFonts w:ascii="Times New Roman" w:hAnsi="Times New Roman" w:cs="Times New Roman"/>
          <w:sz w:val="24"/>
          <w:szCs w:val="24"/>
        </w:rPr>
        <w:t>;</w:t>
      </w:r>
    </w:p>
    <w:p w:rsidR="000E67C5" w:rsidRDefault="00A32036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</w:t>
      </w:r>
      <w:r w:rsidRPr="00F4546D">
        <w:rPr>
          <w:rFonts w:ascii="Times New Roman" w:hAnsi="Times New Roman" w:cs="Times New Roman"/>
          <w:sz w:val="24"/>
          <w:szCs w:val="24"/>
        </w:rPr>
        <w:t>ă</w:t>
      </w:r>
      <w:r w:rsidR="000E67C5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0E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C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="000E67C5">
        <w:rPr>
          <w:rFonts w:ascii="Times New Roman" w:hAnsi="Times New Roman" w:cs="Times New Roman"/>
          <w:sz w:val="24"/>
          <w:szCs w:val="24"/>
        </w:rPr>
        <w:t>;</w:t>
      </w:r>
    </w:p>
    <w:p w:rsidR="000E67C5" w:rsidRDefault="000E67C5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036">
        <w:rPr>
          <w:rFonts w:ascii="Times New Roman" w:hAnsi="Times New Roman" w:cs="Times New Roman"/>
          <w:sz w:val="24"/>
          <w:szCs w:val="24"/>
        </w:rPr>
        <w:t>abordate</w:t>
      </w:r>
      <w:proofErr w:type="spellEnd"/>
      <w:r w:rsidR="00A3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036" w:rsidRPr="00F4546D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67C5" w:rsidRPr="000E67C5" w:rsidRDefault="00A32036" w:rsidP="000E67C5">
      <w:pPr>
        <w:pStyle w:val="ListParagraph"/>
        <w:numPr>
          <w:ilvl w:val="0"/>
          <w:numId w:val="2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Principii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</w:t>
      </w:r>
      <w:r w:rsidRPr="00F4546D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46D">
        <w:rPr>
          <w:rFonts w:ascii="Times New Roman" w:hAnsi="Times New Roman" w:cs="Times New Roman"/>
          <w:sz w:val="24"/>
          <w:szCs w:val="24"/>
        </w:rPr>
        <w:t>î</w:t>
      </w:r>
      <w:r w:rsidR="000E67C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E67C5">
        <w:rPr>
          <w:rFonts w:ascii="Times New Roman" w:hAnsi="Times New Roman" w:cs="Times New Roman"/>
          <w:sz w:val="24"/>
          <w:szCs w:val="24"/>
        </w:rPr>
        <w:t xml:space="preserve"> final.</w:t>
      </w:r>
    </w:p>
    <w:p w:rsidR="003E310E" w:rsidRDefault="003E310E" w:rsidP="008E597E">
      <w:pPr>
        <w:tabs>
          <w:tab w:val="left" w:pos="3645"/>
        </w:tabs>
      </w:pPr>
    </w:p>
    <w:p w:rsidR="003E310E" w:rsidRDefault="003E310E" w:rsidP="008E597E">
      <w:pPr>
        <w:tabs>
          <w:tab w:val="left" w:pos="3645"/>
        </w:tabs>
      </w:pPr>
    </w:p>
    <w:p w:rsidR="003E310E" w:rsidRPr="008B68A2" w:rsidRDefault="003E310E" w:rsidP="003E310E">
      <w:pPr>
        <w:rPr>
          <w:rFonts w:ascii="Times New Roman" w:hAnsi="Times New Roman" w:cs="Times New Roman"/>
        </w:rPr>
      </w:pPr>
    </w:p>
    <w:sectPr w:rsidR="003E310E" w:rsidRPr="008B68A2" w:rsidSect="0063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oklyn R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D46"/>
    <w:multiLevelType w:val="hybridMultilevel"/>
    <w:tmpl w:val="980EFE9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63C90"/>
    <w:multiLevelType w:val="hybridMultilevel"/>
    <w:tmpl w:val="1C36AAA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C6AC2"/>
    <w:multiLevelType w:val="hybridMultilevel"/>
    <w:tmpl w:val="DFB01D2C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665F53"/>
    <w:multiLevelType w:val="hybridMultilevel"/>
    <w:tmpl w:val="5724766E"/>
    <w:lvl w:ilvl="0" w:tplc="CA1871C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A7ADC"/>
    <w:multiLevelType w:val="hybridMultilevel"/>
    <w:tmpl w:val="67269ECA"/>
    <w:lvl w:ilvl="0" w:tplc="E9308E8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41C72"/>
    <w:multiLevelType w:val="hybridMultilevel"/>
    <w:tmpl w:val="7220CADC"/>
    <w:lvl w:ilvl="0" w:tplc="50C2AC02"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78D3"/>
    <w:rsid w:val="000578D3"/>
    <w:rsid w:val="000E67C5"/>
    <w:rsid w:val="000F4A1F"/>
    <w:rsid w:val="00217E78"/>
    <w:rsid w:val="00271FA0"/>
    <w:rsid w:val="003E310E"/>
    <w:rsid w:val="00402EB3"/>
    <w:rsid w:val="005568B3"/>
    <w:rsid w:val="005F5ED3"/>
    <w:rsid w:val="00630A7D"/>
    <w:rsid w:val="00707D79"/>
    <w:rsid w:val="007C59C9"/>
    <w:rsid w:val="008B68A2"/>
    <w:rsid w:val="008E597E"/>
    <w:rsid w:val="0092451A"/>
    <w:rsid w:val="00A32036"/>
    <w:rsid w:val="00AE1358"/>
    <w:rsid w:val="00C81561"/>
    <w:rsid w:val="00F4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7E"/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7E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81561"/>
    <w:pPr>
      <w:spacing w:after="0" w:line="240" w:lineRule="auto"/>
      <w:jc w:val="both"/>
    </w:pPr>
    <w:rPr>
      <w:rFonts w:ascii="Brooklyn R" w:eastAsia="Times New Roman" w:hAnsi="Brooklyn R" w:cs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81561"/>
    <w:rPr>
      <w:rFonts w:ascii="Brooklyn R" w:eastAsia="Times New Roman" w:hAnsi="Brooklyn R" w:cs="Times New Roman"/>
      <w:sz w:val="26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C815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B3"/>
    <w:rPr>
      <w:rFonts w:ascii="Tahoma" w:eastAsiaTheme="minorHAnsi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ibm</cp:lastModifiedBy>
  <cp:revision>5</cp:revision>
  <dcterms:created xsi:type="dcterms:W3CDTF">2023-11-13T21:15:00Z</dcterms:created>
  <dcterms:modified xsi:type="dcterms:W3CDTF">2023-11-21T18:11:00Z</dcterms:modified>
</cp:coreProperties>
</file>